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469" w14:textId="77777777" w:rsidR="001A3D40" w:rsidRDefault="001A3D40" w:rsidP="00E2703E">
      <w:pPr>
        <w:tabs>
          <w:tab w:val="left" w:pos="9781"/>
        </w:tabs>
        <w:rPr>
          <w:lang w:val="en-GB"/>
        </w:rPr>
      </w:pPr>
      <w:r>
        <w:rPr>
          <w:u w:val="single"/>
          <w:lang w:val="en-GB"/>
        </w:rPr>
        <w:t>ANNEX 1</w:t>
      </w:r>
      <w:r>
        <w:rPr>
          <w:lang w:val="en-GB"/>
        </w:rPr>
        <w:tab/>
      </w:r>
      <w:r>
        <w:rPr>
          <w:b/>
          <w:lang w:val="en-GB"/>
        </w:rPr>
        <w:t xml:space="preserve">Contract no: </w:t>
      </w:r>
      <w:r w:rsidR="00E2703E">
        <w:rPr>
          <w:rFonts w:cs="Arial"/>
        </w:rPr>
        <w:t>____________</w:t>
      </w:r>
    </w:p>
    <w:p w14:paraId="758AB46A" w14:textId="77777777" w:rsidR="001A3D40" w:rsidRDefault="001A3D40" w:rsidP="00C130EA">
      <w:pPr>
        <w:tabs>
          <w:tab w:val="left" w:pos="9781"/>
        </w:tabs>
        <w:spacing w:after="60"/>
        <w:rPr>
          <w:lang w:val="en-GB"/>
        </w:rPr>
      </w:pPr>
      <w:r>
        <w:rPr>
          <w:lang w:val="en-GB"/>
        </w:rPr>
        <w:t xml:space="preserve">To the Agreement for Storage of Liquid Fuels dated </w:t>
      </w:r>
      <w:r w:rsidR="00E2703E">
        <w:rPr>
          <w:rFonts w:cs="Arial"/>
        </w:rPr>
        <w:t>____________</w:t>
      </w:r>
    </w:p>
    <w:p w14:paraId="758AB46B" w14:textId="77777777" w:rsidR="001A3D40" w:rsidRDefault="001A3D40" w:rsidP="00E2703E">
      <w:pPr>
        <w:tabs>
          <w:tab w:val="left" w:pos="9781"/>
        </w:tabs>
        <w:jc w:val="center"/>
        <w:outlineLvl w:val="0"/>
        <w:rPr>
          <w:b/>
          <w:sz w:val="24"/>
          <w:szCs w:val="24"/>
          <w:u w:val="single"/>
          <w:lang w:val="en-GB"/>
        </w:rPr>
      </w:pPr>
      <w:r>
        <w:rPr>
          <w:b/>
          <w:sz w:val="24"/>
          <w:szCs w:val="24"/>
          <w:u w:val="single"/>
          <w:lang w:val="en-GB"/>
        </w:rPr>
        <w:t>SINGLE STORAGE CONTRACT</w:t>
      </w:r>
    </w:p>
    <w:p w14:paraId="758AB46C" w14:textId="77777777" w:rsidR="001A3D40" w:rsidRDefault="001A3D40" w:rsidP="00E2703E">
      <w:pPr>
        <w:tabs>
          <w:tab w:val="left" w:pos="9781"/>
        </w:tabs>
        <w:outlineLvl w:val="0"/>
        <w:rPr>
          <w:lang w:val="en-GB"/>
        </w:rPr>
      </w:pPr>
      <w:r>
        <w:rPr>
          <w:lang w:val="en-GB"/>
        </w:rPr>
        <w:tab/>
        <w:t xml:space="preserve">Valid from: </w:t>
      </w:r>
      <w:r w:rsidR="00E2703E">
        <w:rPr>
          <w:rFonts w:cs="Arial"/>
        </w:rPr>
        <w:t>____________</w:t>
      </w:r>
    </w:p>
    <w:p w14:paraId="758AB46D" w14:textId="77777777" w:rsidR="001A3D40" w:rsidRDefault="001A3D40" w:rsidP="00C130EA">
      <w:pPr>
        <w:tabs>
          <w:tab w:val="left" w:pos="9781"/>
        </w:tabs>
        <w:spacing w:after="60"/>
        <w:rPr>
          <w:lang w:val="en-GB"/>
        </w:rPr>
      </w:pPr>
      <w:r>
        <w:rPr>
          <w:lang w:val="en-GB"/>
        </w:rPr>
        <w:tab/>
        <w:t xml:space="preserve">Replaces the version dated: </w:t>
      </w:r>
      <w:r w:rsidR="00E2703E">
        <w:rPr>
          <w:rFonts w:cs="Arial"/>
        </w:rPr>
        <w:t>____________</w:t>
      </w:r>
      <w:r>
        <w:rPr>
          <w:lang w:val="en-GB"/>
        </w:rPr>
        <w:t xml:space="preserve">/ </w:t>
      </w:r>
      <w:r w:rsidR="00E2703E">
        <w:rPr>
          <w:rFonts w:cs="Arial"/>
        </w:rPr>
        <w:t>____________</w:t>
      </w: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77" w14:textId="77777777" w:rsidTr="005E13F6">
        <w:tc>
          <w:tcPr>
            <w:tcW w:w="8046" w:type="dxa"/>
          </w:tcPr>
          <w:p w14:paraId="758AB46E" w14:textId="77777777" w:rsidR="001A3D40" w:rsidRDefault="001A3D40">
            <w:pPr>
              <w:rPr>
                <w:lang w:val="en-GB"/>
              </w:rPr>
            </w:pPr>
            <w:r>
              <w:rPr>
                <w:lang w:val="en-GB"/>
              </w:rPr>
              <w:t>Between</w:t>
            </w:r>
          </w:p>
          <w:p w14:paraId="758AB46F" w14:textId="77777777" w:rsidR="001A3D40" w:rsidRDefault="001A3D40">
            <w:pPr>
              <w:rPr>
                <w:lang w:val="en-GB"/>
              </w:rPr>
            </w:pPr>
          </w:p>
          <w:p w14:paraId="758AB470" w14:textId="3A15C5B0" w:rsidR="001A3D40" w:rsidRDefault="001A3D40">
            <w:pPr>
              <w:rPr>
                <w:lang w:val="en-GB"/>
              </w:rPr>
            </w:pPr>
            <w:r>
              <w:rPr>
                <w:lang w:val="en-GB"/>
              </w:rPr>
              <w:t>AS</w:t>
            </w:r>
            <w:r w:rsidR="00B15FB3">
              <w:rPr>
                <w:lang w:val="en-GB"/>
              </w:rPr>
              <w:t xml:space="preserve"> Eesti </w:t>
            </w:r>
            <w:r w:rsidR="004F79EF">
              <w:rPr>
                <w:lang w:val="en-GB"/>
              </w:rPr>
              <w:t>Varude Keskus</w:t>
            </w:r>
            <w:r>
              <w:rPr>
                <w:lang w:val="en-GB"/>
              </w:rPr>
              <w:t xml:space="preserve"> (</w:t>
            </w:r>
            <w:r w:rsidR="00B15FB3">
              <w:rPr>
                <w:lang w:val="en-GB"/>
              </w:rPr>
              <w:t xml:space="preserve">Estonian Stockpiling Agency, </w:t>
            </w:r>
            <w:r>
              <w:rPr>
                <w:lang w:val="en-GB"/>
              </w:rPr>
              <w:t>hereinafter the “Depositor”)</w:t>
            </w:r>
          </w:p>
          <w:p w14:paraId="758AB471" w14:textId="46D0730E" w:rsidR="001A3D40" w:rsidRPr="0042308E" w:rsidRDefault="00845012">
            <w:pPr>
              <w:rPr>
                <w:lang w:val="fi-FI"/>
              </w:rPr>
            </w:pPr>
            <w:r>
              <w:rPr>
                <w:lang w:val="fi-FI"/>
              </w:rPr>
              <w:t>Veerenni 38B, 10138</w:t>
            </w:r>
            <w:r w:rsidR="001A3D40" w:rsidRPr="0042308E">
              <w:rPr>
                <w:lang w:val="fi-FI"/>
              </w:rPr>
              <w:t xml:space="preserve"> Tallinn, Estonia</w:t>
            </w:r>
          </w:p>
        </w:tc>
        <w:tc>
          <w:tcPr>
            <w:tcW w:w="8080" w:type="dxa"/>
          </w:tcPr>
          <w:p w14:paraId="758AB472" w14:textId="77777777" w:rsidR="001A3D40" w:rsidRDefault="001A3D40">
            <w:pPr>
              <w:rPr>
                <w:lang w:val="en-GB"/>
              </w:rPr>
            </w:pPr>
            <w:r>
              <w:rPr>
                <w:lang w:val="en-GB"/>
              </w:rPr>
              <w:t>AND (Storage Operator)</w:t>
            </w:r>
          </w:p>
          <w:p w14:paraId="758AB473" w14:textId="77777777" w:rsidR="001A3D40" w:rsidRDefault="001A3D40">
            <w:pPr>
              <w:rPr>
                <w:lang w:val="en-GB"/>
              </w:rPr>
            </w:pPr>
          </w:p>
          <w:p w14:paraId="758AB474"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1: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5"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2: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6" w14:textId="77777777" w:rsidR="001A3D40" w:rsidRDefault="001A3D40">
            <w:pPr>
              <w:rPr>
                <w:lang w:val="en-GB"/>
              </w:rPr>
            </w:pPr>
            <w:r>
              <w:rPr>
                <w:rFonts w:cs="Arial"/>
                <w:lang w:val="en-GB"/>
              </w:rPr>
              <w:fldChar w:fldCharType="begin">
                <w:ffData>
                  <w:name w:val=""/>
                  <w:enabled/>
                  <w:calcOnExit w:val="0"/>
                  <w:statusText w:type="text" w:val="Address: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758AB478" w14:textId="77777777" w:rsidR="001A3D40" w:rsidRDefault="001A3D40">
      <w:pPr>
        <w:rPr>
          <w:lang w:val="en-GB"/>
        </w:rPr>
      </w:pPr>
    </w:p>
    <w:p w14:paraId="758AB479" w14:textId="77777777" w:rsidR="001A3D40" w:rsidRPr="007A78D5" w:rsidRDefault="001A3D40">
      <w:pPr>
        <w:pStyle w:val="Kehatekst"/>
        <w:jc w:val="both"/>
        <w:rPr>
          <w:sz w:val="18"/>
          <w:szCs w:val="18"/>
          <w:lang w:val="en-GB"/>
        </w:rPr>
      </w:pPr>
      <w:r w:rsidRPr="007A78D5">
        <w:rPr>
          <w:sz w:val="18"/>
          <w:szCs w:val="18"/>
          <w:lang w:val="en-GB"/>
        </w:rPr>
        <w:t>The Parties hereby execute this Single Storage Contract on the basis of the Agreement for Stor</w:t>
      </w:r>
      <w:r w:rsidR="00B15FB3" w:rsidRPr="007A78D5">
        <w:rPr>
          <w:sz w:val="18"/>
          <w:szCs w:val="18"/>
          <w:lang w:val="en-GB"/>
        </w:rPr>
        <w:t>age of Liquid Fuels (Version: 06/2007</w:t>
      </w:r>
      <w:r w:rsidRPr="007A78D5">
        <w:rPr>
          <w:sz w:val="18"/>
          <w:szCs w:val="18"/>
          <w:lang w:val="en-GB"/>
        </w:rPr>
        <w:t>) the provisions of which determine the rights and obligations of the Parties of this Single Storage Contract:</w:t>
      </w:r>
    </w:p>
    <w:p w14:paraId="758AB47A" w14:textId="77777777" w:rsidR="001A3D40" w:rsidRDefault="001A3D40">
      <w:pPr>
        <w:rPr>
          <w:lang w:val="en-GB"/>
        </w:rPr>
      </w:pPr>
    </w:p>
    <w:p w14:paraId="758AB47B" w14:textId="77777777" w:rsidR="001A3D40" w:rsidRDefault="001A3D40">
      <w:pPr>
        <w:tabs>
          <w:tab w:val="left" w:pos="1701"/>
          <w:tab w:val="left" w:pos="6804"/>
        </w:tabs>
        <w:rPr>
          <w:lang w:val="en-GB"/>
        </w:rPr>
      </w:pPr>
      <w:r>
        <w:rPr>
          <w:lang w:val="en-GB"/>
        </w:rPr>
        <w:t xml:space="preserve">Storage Facility: </w:t>
      </w:r>
      <w:r>
        <w:rPr>
          <w:lang w:val="en-GB"/>
        </w:rPr>
        <w:tab/>
      </w:r>
      <w:r>
        <w:rPr>
          <w:lang w:val="en-GB"/>
        </w:rPr>
        <w:fldChar w:fldCharType="begin">
          <w:ffData>
            <w:name w:val=""/>
            <w:enabled/>
            <w:calcOnExit w:val="0"/>
            <w:statusText w:type="text" w:val="Name of the Storage Facility: Max. 30 Characters"/>
            <w:textInput>
              <w:maxLength w:val="3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ab/>
      </w:r>
      <w:r>
        <w:rPr>
          <w:lang w:val="en-GB"/>
        </w:rPr>
        <w:fldChar w:fldCharType="begin">
          <w:ffData>
            <w:name w:val=""/>
            <w:enabled/>
            <w:calcOnExit w:val="0"/>
            <w:statusText w:type="text" w:val="Address of the Storage Facility: Max.60 Characters"/>
            <w:textInput>
              <w:maxLength w:val="6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7C" w14:textId="77777777" w:rsidR="001A3D40" w:rsidRDefault="001A3D40">
      <w:pPr>
        <w:tabs>
          <w:tab w:val="left" w:pos="1701"/>
          <w:tab w:val="left" w:pos="6804"/>
        </w:tabs>
        <w:rPr>
          <w:sz w:val="16"/>
          <w:lang w:val="en-GB"/>
        </w:rPr>
      </w:pPr>
      <w:r>
        <w:rPr>
          <w:lang w:val="en-GB"/>
        </w:rPr>
        <w:tab/>
      </w:r>
      <w:r>
        <w:rPr>
          <w:sz w:val="16"/>
          <w:lang w:val="en-GB"/>
        </w:rPr>
        <w:t>(Name)</w:t>
      </w:r>
      <w:r>
        <w:rPr>
          <w:lang w:val="en-GB"/>
        </w:rPr>
        <w:tab/>
      </w:r>
      <w:r>
        <w:rPr>
          <w:sz w:val="16"/>
          <w:lang w:val="en-GB"/>
        </w:rPr>
        <w:t>(Address, location)</w:t>
      </w:r>
    </w:p>
    <w:p w14:paraId="758AB47D" w14:textId="77777777" w:rsidR="001A3D40" w:rsidRDefault="001A3D40">
      <w:pPr>
        <w:pStyle w:val="BalloonText1"/>
        <w:rPr>
          <w:rFonts w:ascii="Arial" w:hAnsi="Arial" w:cs="Times New Roman"/>
          <w:szCs w:val="20"/>
          <w:lang w:val="en-GB"/>
        </w:rPr>
      </w:pPr>
    </w:p>
    <w:p w14:paraId="758AB47E" w14:textId="77777777" w:rsidR="001A3D40" w:rsidRDefault="001A3D40">
      <w:pPr>
        <w:numPr>
          <w:ilvl w:val="0"/>
          <w:numId w:val="4"/>
        </w:numPr>
        <w:tabs>
          <w:tab w:val="clear" w:pos="720"/>
        </w:tabs>
        <w:spacing w:after="100"/>
        <w:ind w:left="425" w:hanging="425"/>
        <w:rPr>
          <w:lang w:val="en-GB"/>
        </w:rPr>
      </w:pPr>
      <w:r>
        <w:rPr>
          <w:lang w:val="en-GB"/>
        </w:rPr>
        <w:t>Tank storage description of</w:t>
      </w:r>
      <w:r w:rsidR="00BC30F6">
        <w:rPr>
          <w:lang w:val="en-GB"/>
        </w:rPr>
        <w:t xml:space="preserve"> the Tank Capacity that the Stor</w:t>
      </w:r>
      <w:r>
        <w:rPr>
          <w:lang w:val="en-GB"/>
        </w:rPr>
        <w:t>age Operator shall maintain available for the storage and preservation of the Products (as defined in Article 1.2 and 1.3 of the Agreement for Storage of Liquid Fuels): Annex A.</w:t>
      </w:r>
    </w:p>
    <w:p w14:paraId="758AB47F" w14:textId="77777777" w:rsidR="001A3D40" w:rsidRPr="00C130EA" w:rsidRDefault="001A3D40">
      <w:pPr>
        <w:numPr>
          <w:ilvl w:val="0"/>
          <w:numId w:val="4"/>
        </w:numPr>
        <w:tabs>
          <w:tab w:val="clear" w:pos="720"/>
          <w:tab w:val="num" w:pos="426"/>
        </w:tabs>
        <w:spacing w:after="100"/>
        <w:ind w:left="426" w:hanging="426"/>
        <w:rPr>
          <w:szCs w:val="18"/>
          <w:lang w:val="en-GB"/>
        </w:rPr>
      </w:pPr>
      <w:r>
        <w:rPr>
          <w:lang w:val="en-GB"/>
        </w:rPr>
        <w:t xml:space="preserve">The Storage Operator shall store and preserve the following Products (Quality provisions at least according to EN criteria): </w:t>
      </w:r>
      <w:r>
        <w:rPr>
          <w:lang w:val="en-GB"/>
        </w:rPr>
        <w:fldChar w:fldCharType="begin">
          <w:ffData>
            <w:name w:val=""/>
            <w:enabled/>
            <w:calcOnExit w:val="0"/>
            <w:statusText w:type="text" w:val="Products to be stored: Max. 50 Characters"/>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00C130EA">
        <w:rPr>
          <w:lang w:val="en-GB"/>
        </w:rPr>
        <w:br/>
      </w:r>
      <w:r w:rsidR="00C130EA" w:rsidRPr="00C130EA">
        <w:rPr>
          <w:szCs w:val="18"/>
          <w:u w:val="single"/>
          <w:lang w:val="en-GB"/>
        </w:rPr>
        <w:t>In case of co-mingled storage of gasoline</w:t>
      </w:r>
      <w:r w:rsidR="00C130EA" w:rsidRPr="00C130EA">
        <w:rPr>
          <w:szCs w:val="18"/>
          <w:lang w:val="en-GB"/>
        </w:rPr>
        <w:t>, it is allowed to store winter grade or summer grade gasoline in the wintertime (in case of summer grade gasoline stored in the wintertime the vapour pressure of gasoline shall be between 65-70 kPa), but in any case it shall be summer grade gasoline in the summertime.</w:t>
      </w:r>
      <w:r w:rsidR="00C130EA" w:rsidRPr="00C130EA">
        <w:rPr>
          <w:szCs w:val="18"/>
          <w:lang w:val="en-GB"/>
        </w:rPr>
        <w:br/>
      </w:r>
      <w:r w:rsidR="00C130EA" w:rsidRPr="00C130EA">
        <w:rPr>
          <w:szCs w:val="18"/>
          <w:u w:val="single"/>
          <w:lang w:val="en-GB"/>
        </w:rPr>
        <w:t>In case of co-mingled storage of diesel</w:t>
      </w:r>
      <w:r w:rsidR="00C130EA" w:rsidRPr="00C130EA">
        <w:rPr>
          <w:szCs w:val="18"/>
          <w:lang w:val="en-GB"/>
        </w:rPr>
        <w:t>, it is allowed to store winter grade or summer grade diesel in the summertime (in case of winter grade diesel stored in the summertime the cetane number of diesel shall be min. 51), but in any case it shall be winter grade diesel in the wintertime.</w:t>
      </w:r>
    </w:p>
    <w:p w14:paraId="758AB480" w14:textId="77777777" w:rsidR="001A3D40" w:rsidRDefault="001A3D40">
      <w:pPr>
        <w:numPr>
          <w:ilvl w:val="0"/>
          <w:numId w:val="4"/>
        </w:numPr>
        <w:tabs>
          <w:tab w:val="clear" w:pos="720"/>
          <w:tab w:val="num" w:pos="426"/>
        </w:tabs>
        <w:spacing w:after="100"/>
        <w:ind w:left="426" w:hanging="426"/>
        <w:rPr>
          <w:lang w:val="en-GB"/>
        </w:rPr>
      </w:pPr>
      <w:r>
        <w:rPr>
          <w:lang w:val="en-GB"/>
        </w:rPr>
        <w:t>The Storage Fees (as defined in Article 9.1 of the Agreement for Storage of Liquid Fuels) shall be stipulated in Annex A.</w:t>
      </w:r>
    </w:p>
    <w:p w14:paraId="758AB481" w14:textId="77777777" w:rsidR="001A3D40" w:rsidRDefault="001A3D40">
      <w:pPr>
        <w:numPr>
          <w:ilvl w:val="0"/>
          <w:numId w:val="4"/>
        </w:numPr>
        <w:tabs>
          <w:tab w:val="clear" w:pos="720"/>
          <w:tab w:val="num" w:pos="426"/>
        </w:tabs>
        <w:spacing w:after="100"/>
        <w:ind w:left="426" w:hanging="426"/>
        <w:rPr>
          <w:lang w:val="en-GB"/>
        </w:rPr>
      </w:pPr>
      <w:r>
        <w:rPr>
          <w:lang w:val="en-GB"/>
        </w:rPr>
        <w:t>The Handling Fees (as defined in Article 9.2 of the Agreement for Storage of Liquid Fuels) and Additional Expenses (as defined in Article 9.5 of the Agreement for Storage of Liquid Fuels) shall be stipulated in Annex B.</w:t>
      </w:r>
    </w:p>
    <w:p w14:paraId="758AB482" w14:textId="77777777" w:rsidR="001A3D40" w:rsidRDefault="001A3D40">
      <w:pPr>
        <w:numPr>
          <w:ilvl w:val="0"/>
          <w:numId w:val="4"/>
        </w:numPr>
        <w:tabs>
          <w:tab w:val="clear" w:pos="720"/>
          <w:tab w:val="num" w:pos="426"/>
        </w:tabs>
        <w:spacing w:after="100"/>
        <w:ind w:left="426" w:hanging="426"/>
        <w:rPr>
          <w:lang w:val="en-GB"/>
        </w:rPr>
      </w:pPr>
      <w:r>
        <w:rPr>
          <w:lang w:val="en-GB"/>
        </w:rPr>
        <w:t>Information on the Storage Facility, including Working Hours, Advance Notification Period (incl. discharging deadlines), Heating-up Time, Loading Capacity and Unloading Capacity, and on customs authority shall be stipulated in Annex C. The Storage Operator shall procure that any information stipulated in Annex C is correct.</w:t>
      </w:r>
    </w:p>
    <w:p w14:paraId="758AB483" w14:textId="77777777" w:rsidR="001A3D40" w:rsidRDefault="001A3D40">
      <w:pPr>
        <w:numPr>
          <w:ilvl w:val="0"/>
          <w:numId w:val="4"/>
        </w:numPr>
        <w:tabs>
          <w:tab w:val="clear" w:pos="720"/>
          <w:tab w:val="num" w:pos="426"/>
        </w:tabs>
        <w:spacing w:after="100"/>
        <w:ind w:left="426" w:hanging="426"/>
        <w:rPr>
          <w:lang w:val="en-GB"/>
        </w:rPr>
      </w:pPr>
      <w:r>
        <w:rPr>
          <w:lang w:val="en-GB"/>
        </w:rPr>
        <w:t xml:space="preserve">Appointment of a fiscal manager (only if necessary): </w:t>
      </w:r>
      <w:r>
        <w:rPr>
          <w:lang w:val="en-GB"/>
        </w:rPr>
        <w:fldChar w:fldCharType="begin">
          <w:ffData>
            <w:name w:val=""/>
            <w:enabled/>
            <w:calcOnExit w:val="0"/>
            <w:statusText w:type="text" w:val="Max. 40 Characters"/>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4" w14:textId="77777777" w:rsidR="001A3D40" w:rsidRDefault="001A3D40">
      <w:pPr>
        <w:numPr>
          <w:ilvl w:val="0"/>
          <w:numId w:val="4"/>
        </w:numPr>
        <w:tabs>
          <w:tab w:val="clear" w:pos="720"/>
          <w:tab w:val="num" w:pos="426"/>
        </w:tabs>
        <w:spacing w:after="100"/>
        <w:ind w:left="426" w:hanging="426"/>
        <w:rPr>
          <w:lang w:val="en-GB"/>
        </w:rPr>
      </w:pPr>
      <w:r>
        <w:rPr>
          <w:lang w:val="en-GB"/>
        </w:rPr>
        <w:t xml:space="preserve">Beginning / End of agreement: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5" w14:textId="77777777" w:rsidR="001A3D40" w:rsidRDefault="001A3D40">
      <w:pPr>
        <w:numPr>
          <w:ilvl w:val="0"/>
          <w:numId w:val="4"/>
        </w:numPr>
        <w:tabs>
          <w:tab w:val="clear" w:pos="720"/>
          <w:tab w:val="num" w:pos="426"/>
        </w:tabs>
        <w:spacing w:after="100"/>
        <w:ind w:left="426" w:hanging="426"/>
        <w:rPr>
          <w:lang w:val="en-GB"/>
        </w:rPr>
      </w:pPr>
      <w:r>
        <w:rPr>
          <w:lang w:val="en-GB"/>
        </w:rPr>
        <w:t>Stock Exchange shall be performed by Storage Operator</w:t>
      </w:r>
      <w:r w:rsidR="0091541F">
        <w:rPr>
          <w:lang w:val="en-GB"/>
        </w:rPr>
        <w:t xml:space="preserve">, upon the demand of the </w:t>
      </w:r>
      <w:r w:rsidR="00CD1966">
        <w:rPr>
          <w:lang w:val="en-GB"/>
        </w:rPr>
        <w:t>Depositor,</w:t>
      </w:r>
      <w:r>
        <w:rPr>
          <w:lang w:val="en-GB"/>
        </w:rPr>
        <w:t xml:space="preserve"> pursuant to Article 10 of the Agreement for Storage of Liquid Fuels and Agreement for Stock Exchange.</w:t>
      </w:r>
    </w:p>
    <w:p w14:paraId="758AB486" w14:textId="77777777" w:rsidR="00CD1966" w:rsidRDefault="00CD1966">
      <w:pPr>
        <w:numPr>
          <w:ilvl w:val="0"/>
          <w:numId w:val="4"/>
        </w:numPr>
        <w:tabs>
          <w:tab w:val="clear" w:pos="720"/>
          <w:tab w:val="num" w:pos="426"/>
        </w:tabs>
        <w:spacing w:after="100"/>
        <w:ind w:left="426" w:hanging="426"/>
        <w:rPr>
          <w:lang w:val="en-GB"/>
        </w:rPr>
      </w:pPr>
      <w:r>
        <w:rPr>
          <w:lang w:val="en-GB"/>
        </w:rPr>
        <w:t>Differently from Article 1.1 of the Agreement for Stock Exchange the Stock Exchange</w:t>
      </w:r>
      <w:r w:rsidR="00DF6A1D">
        <w:rPr>
          <w:lang w:val="en-GB"/>
        </w:rPr>
        <w:t>,</w:t>
      </w:r>
      <w:r>
        <w:rPr>
          <w:lang w:val="en-GB"/>
        </w:rPr>
        <w:t xml:space="preserve"> </w:t>
      </w:r>
      <w:r w:rsidR="000F2126">
        <w:rPr>
          <w:lang w:val="en-GB"/>
        </w:rPr>
        <w:t>in case of Separate Storage</w:t>
      </w:r>
      <w:r w:rsidR="00DF6A1D">
        <w:rPr>
          <w:lang w:val="en-GB"/>
        </w:rPr>
        <w:t>,</w:t>
      </w:r>
      <w:r w:rsidR="000F2126">
        <w:rPr>
          <w:lang w:val="en-GB"/>
        </w:rPr>
        <w:t xml:space="preserve"> </w:t>
      </w:r>
      <w:r>
        <w:rPr>
          <w:lang w:val="en-GB"/>
        </w:rPr>
        <w:t xml:space="preserve">may be subject to the additional remuneration (“the Stock Exchange Fee”). In this case the Stock Exchange Fee </w:t>
      </w:r>
      <w:r w:rsidR="000F2126">
        <w:rPr>
          <w:lang w:val="en-GB"/>
        </w:rPr>
        <w:t xml:space="preserve">is as follows: </w:t>
      </w:r>
      <w:r w:rsidR="000F2126">
        <w:rPr>
          <w:rFonts w:cs="Arial"/>
          <w:szCs w:val="18"/>
        </w:rPr>
        <w:fldChar w:fldCharType="begin">
          <w:ffData>
            <w:name w:val=""/>
            <w:enabled/>
            <w:calcOnExit w:val="0"/>
            <w:statusText w:type="text" w:val="Srorage fee [EUR/m3 per year]: 999,99"/>
            <w:textInput>
              <w:type w:val="number"/>
              <w:maxLength w:val="6"/>
              <w:format w:val="# ##0,00"/>
            </w:textInput>
          </w:ffData>
        </w:fldChar>
      </w:r>
      <w:r w:rsidR="000F2126">
        <w:rPr>
          <w:rFonts w:cs="Arial"/>
          <w:szCs w:val="18"/>
        </w:rPr>
        <w:instrText xml:space="preserve"> FORMTEXT </w:instrText>
      </w:r>
      <w:r w:rsidR="000F2126">
        <w:rPr>
          <w:rFonts w:cs="Arial"/>
          <w:szCs w:val="18"/>
        </w:rPr>
      </w:r>
      <w:r w:rsidR="000F2126">
        <w:rPr>
          <w:rFonts w:cs="Arial"/>
          <w:szCs w:val="18"/>
        </w:rPr>
        <w:fldChar w:fldCharType="separate"/>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szCs w:val="18"/>
        </w:rPr>
        <w:fldChar w:fldCharType="end"/>
      </w:r>
      <w:r w:rsidR="000F2126">
        <w:rPr>
          <w:rFonts w:cs="Arial"/>
          <w:szCs w:val="18"/>
        </w:rPr>
        <w:t xml:space="preserve"> </w:t>
      </w:r>
      <w:r w:rsidR="000F2126" w:rsidRPr="000F2126">
        <w:rPr>
          <w:rFonts w:cs="Arial"/>
          <w:szCs w:val="18"/>
        </w:rPr>
        <w:t>EUR/m³</w:t>
      </w:r>
      <w:r w:rsidR="000F2126">
        <w:rPr>
          <w:rFonts w:cs="Arial"/>
          <w:szCs w:val="18"/>
        </w:rPr>
        <w:t>.</w:t>
      </w:r>
    </w:p>
    <w:p w14:paraId="758AB487" w14:textId="77777777" w:rsidR="009347A9" w:rsidRDefault="009347A9">
      <w:pPr>
        <w:numPr>
          <w:ilvl w:val="0"/>
          <w:numId w:val="4"/>
        </w:numPr>
        <w:tabs>
          <w:tab w:val="clear" w:pos="720"/>
          <w:tab w:val="num" w:pos="426"/>
        </w:tabs>
        <w:spacing w:after="100"/>
        <w:ind w:left="426" w:hanging="426"/>
        <w:rPr>
          <w:lang w:val="en-GB"/>
        </w:rPr>
      </w:pPr>
      <w:r>
        <w:rPr>
          <w:lang w:val="en-GB"/>
        </w:rPr>
        <w:t>Differently from Article 6.1 of the Agreement for Storage of Liquid Fuels t</w:t>
      </w:r>
      <w:r w:rsidRPr="009347A9">
        <w:rPr>
          <w:lang w:val="en-GB"/>
        </w:rPr>
        <w:t>he received and removed volumes of the liquid fuels shall be calculated as follows: motor gasoline, light fuel oil, diesel, jet fue</w:t>
      </w:r>
      <w:r>
        <w:rPr>
          <w:lang w:val="en-GB"/>
        </w:rPr>
        <w:t>l and heavy fuel oil - on the basis of volume (m</w:t>
      </w:r>
      <w:r>
        <w:rPr>
          <w:vertAlign w:val="superscript"/>
          <w:lang w:val="en-GB"/>
        </w:rPr>
        <w:t>3</w:t>
      </w:r>
      <w:r w:rsidRPr="009347A9">
        <w:rPr>
          <w:lang w:val="en-GB"/>
        </w:rPr>
        <w:t>)</w:t>
      </w:r>
      <w:r>
        <w:rPr>
          <w:lang w:val="en-GB"/>
        </w:rPr>
        <w:t xml:space="preserve"> at 15°C</w:t>
      </w:r>
      <w:r w:rsidRPr="009347A9">
        <w:rPr>
          <w:lang w:val="en-GB"/>
        </w:rPr>
        <w:t>.</w:t>
      </w:r>
    </w:p>
    <w:p w14:paraId="758AB488" w14:textId="77777777" w:rsidR="001A3D40" w:rsidRDefault="001A3D40" w:rsidP="00B15FB3">
      <w:pPr>
        <w:numPr>
          <w:ilvl w:val="0"/>
          <w:numId w:val="4"/>
        </w:numPr>
        <w:tabs>
          <w:tab w:val="clear" w:pos="720"/>
          <w:tab w:val="num" w:pos="426"/>
        </w:tabs>
        <w:spacing w:after="100"/>
        <w:ind w:left="425" w:hanging="425"/>
        <w:rPr>
          <w:lang w:val="en-GB"/>
        </w:rPr>
      </w:pPr>
      <w:r>
        <w:rPr>
          <w:lang w:val="en-GB"/>
        </w:rPr>
        <w:t xml:space="preserve">Miscellaneous: </w:t>
      </w:r>
      <w:r w:rsidR="00F455F5">
        <w:rPr>
          <w:lang w:val="en-GB"/>
        </w:rPr>
        <w:fldChar w:fldCharType="begin">
          <w:ffData>
            <w:name w:val=""/>
            <w:enabled/>
            <w:calcOnExit w:val="0"/>
            <w:statusText w:type="text" w:val="Other: Max 170 Characters"/>
            <w:textInput>
              <w:maxLength w:val="170"/>
            </w:textInput>
          </w:ffData>
        </w:fldChar>
      </w:r>
      <w:r w:rsidR="00F455F5">
        <w:rPr>
          <w:lang w:val="en-GB"/>
        </w:rPr>
        <w:instrText xml:space="preserve"> FORMTEXT </w:instrText>
      </w:r>
      <w:r w:rsidR="00F455F5">
        <w:rPr>
          <w:lang w:val="en-GB"/>
        </w:rPr>
      </w:r>
      <w:r w:rsidR="00F455F5">
        <w:rPr>
          <w:lang w:val="en-GB"/>
        </w:rPr>
        <w:fldChar w:fldCharType="separate"/>
      </w:r>
      <w:r w:rsidR="0091541F">
        <w:rPr>
          <w:lang w:val="en-GB"/>
        </w:rPr>
        <w:t> </w:t>
      </w:r>
      <w:r w:rsidR="0091541F">
        <w:rPr>
          <w:lang w:val="en-GB"/>
        </w:rPr>
        <w:t> </w:t>
      </w:r>
      <w:r w:rsidR="0091541F">
        <w:rPr>
          <w:lang w:val="en-GB"/>
        </w:rPr>
        <w:t> </w:t>
      </w:r>
      <w:r w:rsidR="0091541F">
        <w:rPr>
          <w:lang w:val="en-GB"/>
        </w:rPr>
        <w:t> </w:t>
      </w:r>
      <w:r w:rsidR="0091541F">
        <w:rPr>
          <w:lang w:val="en-GB"/>
        </w:rPr>
        <w:t> </w:t>
      </w:r>
      <w:r w:rsidR="00F455F5">
        <w:rPr>
          <w:lang w:val="en-GB"/>
        </w:rPr>
        <w:fldChar w:fldCharType="end"/>
      </w:r>
    </w:p>
    <w:p w14:paraId="758AB489" w14:textId="77777777" w:rsidR="001A3D40" w:rsidRDefault="001A3D40">
      <w:pPr>
        <w:tabs>
          <w:tab w:val="num" w:pos="426"/>
        </w:tabs>
        <w:rPr>
          <w:lang w:val="en-GB"/>
        </w:rPr>
      </w:pP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99" w14:textId="77777777" w:rsidTr="005E13F6">
        <w:tc>
          <w:tcPr>
            <w:tcW w:w="8046" w:type="dxa"/>
          </w:tcPr>
          <w:p w14:paraId="758AB48A"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Text6"/>
                  <w:enabled/>
                  <w:calcOnExit w:val="0"/>
                  <w:statusText w:type="text" w:val="Date: dd.MM.yyyy"/>
                  <w:textInput>
                    <w:type w:val="date"/>
                    <w:maxLength w:val="10"/>
                    <w:format w:val="dd.MM.yyyy"/>
                  </w:textInput>
                </w:ffData>
              </w:fldChar>
            </w:r>
            <w:bookmarkStart w:id="0" w:name="Text6"/>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Pr>
                <w:rFonts w:cs="Arial"/>
                <w:lang w:val="en-GB"/>
              </w:rPr>
              <w:t xml:space="preserve">, </w:t>
            </w:r>
            <w:r>
              <w:rPr>
                <w:rFonts w:cs="Arial"/>
                <w:lang w:val="en-GB"/>
              </w:rPr>
              <w:fldChar w:fldCharType="begin">
                <w:ffData>
                  <w:name w:val="Text7"/>
                  <w:enabled/>
                  <w:calcOnExit w:val="0"/>
                  <w:statusText w:type="text" w:val="Max. 20 Characters"/>
                  <w:textInput>
                    <w:maxLength w:val="20"/>
                  </w:textInput>
                </w:ffData>
              </w:fldChar>
            </w:r>
            <w:bookmarkStart w:id="1" w:name="Text7"/>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p>
          <w:p w14:paraId="758AB48B" w14:textId="77777777" w:rsidR="001A3D40" w:rsidRDefault="001A3D40">
            <w:pPr>
              <w:rPr>
                <w:rFonts w:cs="Arial"/>
                <w:lang w:val="en-GB"/>
              </w:rPr>
            </w:pPr>
          </w:p>
          <w:p w14:paraId="758AB48C" w14:textId="77777777" w:rsidR="00C130EA" w:rsidRDefault="00C130EA">
            <w:pPr>
              <w:rPr>
                <w:rFonts w:cs="Arial"/>
                <w:lang w:val="en-GB"/>
              </w:rPr>
            </w:pPr>
          </w:p>
          <w:p w14:paraId="758AB48D" w14:textId="77777777" w:rsidR="001A3D40" w:rsidRDefault="001A3D40">
            <w:pPr>
              <w:rPr>
                <w:rFonts w:cs="Arial"/>
                <w:lang w:val="en-GB"/>
              </w:rPr>
            </w:pPr>
            <w:r>
              <w:rPr>
                <w:rFonts w:cs="Arial"/>
                <w:lang w:val="en-GB"/>
              </w:rPr>
              <w:t>………………………………….</w:t>
            </w:r>
          </w:p>
          <w:p w14:paraId="758AB48E" w14:textId="77777777" w:rsidR="001A3D40" w:rsidRDefault="001A3D40">
            <w:pPr>
              <w:rPr>
                <w:rFonts w:cs="Arial"/>
                <w:sz w:val="16"/>
                <w:szCs w:val="16"/>
                <w:lang w:val="en-GB"/>
              </w:rPr>
            </w:pPr>
            <w:r>
              <w:rPr>
                <w:rFonts w:cs="Arial"/>
                <w:sz w:val="16"/>
                <w:szCs w:val="16"/>
                <w:lang w:val="en-GB"/>
              </w:rPr>
              <w:t>(Stamp/Signature)</w:t>
            </w:r>
          </w:p>
          <w:p w14:paraId="758AB48F" w14:textId="77777777" w:rsidR="001A3D40" w:rsidRDefault="001A3D40">
            <w:pPr>
              <w:pStyle w:val="Jalus"/>
              <w:tabs>
                <w:tab w:val="clear" w:pos="4819"/>
                <w:tab w:val="clear" w:pos="9071"/>
              </w:tabs>
              <w:rPr>
                <w:rFonts w:ascii="Arial" w:hAnsi="Arial" w:cs="Arial"/>
                <w:lang w:val="en-GB"/>
              </w:rPr>
            </w:pPr>
          </w:p>
          <w:p w14:paraId="758AB490" w14:textId="77777777" w:rsidR="001A3D40" w:rsidRDefault="001A3D40">
            <w:pPr>
              <w:rPr>
                <w:rFonts w:cs="Arial"/>
                <w:lang w:val="en-GB"/>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758AB491" w14:textId="77777777" w:rsidR="001A3D40" w:rsidRDefault="001A3D40">
            <w:pPr>
              <w:rPr>
                <w:rFonts w:cs="Arial"/>
                <w:lang w:val="en-GB"/>
              </w:rPr>
            </w:pPr>
            <w:r>
              <w:rPr>
                <w:rFonts w:cs="Arial"/>
                <w:lang w:val="en-GB"/>
              </w:rPr>
              <w:t>(</w:t>
            </w:r>
            <w:r>
              <w:rPr>
                <w:lang w:val="en-GB"/>
              </w:rPr>
              <w:t>Storage Operator)</w:t>
            </w:r>
          </w:p>
        </w:tc>
        <w:tc>
          <w:tcPr>
            <w:tcW w:w="8080" w:type="dxa"/>
          </w:tcPr>
          <w:p w14:paraId="758AB492"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
                  <w:enabled/>
                  <w:calcOnExit w:val="0"/>
                  <w:statusText w:type="text" w:val="Date: dd.MM.yyyy"/>
                  <w:textInput>
                    <w:type w:val="date"/>
                    <w:maxLength w:val="10"/>
                    <w:format w:val="dd.MM.yyyy"/>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r w:rsidR="00890AE7">
              <w:rPr>
                <w:rFonts w:cs="Arial"/>
                <w:lang w:val="en-GB"/>
              </w:rPr>
              <w:t xml:space="preserve">   </w:t>
            </w:r>
            <w:proofErr w:type="gramStart"/>
            <w:r w:rsidR="00890AE7">
              <w:rPr>
                <w:rFonts w:cs="Arial"/>
                <w:lang w:val="en-GB"/>
              </w:rPr>
              <w:t xml:space="preserve">  </w:t>
            </w:r>
            <w:r>
              <w:rPr>
                <w:rFonts w:cs="Arial"/>
                <w:lang w:val="en-GB"/>
              </w:rPr>
              <w:t>,</w:t>
            </w:r>
            <w:proofErr w:type="gramEnd"/>
            <w:r>
              <w:rPr>
                <w:rFonts w:cs="Arial"/>
                <w:lang w:val="en-GB"/>
              </w:rPr>
              <w:t xml:space="preserve"> Tallinn</w:t>
            </w:r>
          </w:p>
          <w:p w14:paraId="758AB493" w14:textId="77777777" w:rsidR="001A3D40" w:rsidRDefault="001A3D40">
            <w:pPr>
              <w:rPr>
                <w:rFonts w:cs="Arial"/>
                <w:lang w:val="en-GB"/>
              </w:rPr>
            </w:pPr>
          </w:p>
          <w:p w14:paraId="758AB494" w14:textId="77777777" w:rsidR="001A3D40" w:rsidRDefault="001A3D40">
            <w:pPr>
              <w:rPr>
                <w:rFonts w:cs="Arial"/>
                <w:lang w:val="en-GB"/>
              </w:rPr>
            </w:pPr>
          </w:p>
          <w:p w14:paraId="758AB495" w14:textId="77777777" w:rsidR="001A3D40" w:rsidRDefault="001A3D40">
            <w:pPr>
              <w:rPr>
                <w:rFonts w:cs="Arial"/>
                <w:lang w:val="en-GB"/>
              </w:rPr>
            </w:pPr>
            <w:r>
              <w:rPr>
                <w:rFonts w:cs="Arial"/>
                <w:lang w:val="en-GB"/>
              </w:rPr>
              <w:t>………………………………….</w:t>
            </w:r>
          </w:p>
          <w:p w14:paraId="758AB496" w14:textId="77777777" w:rsidR="001A3D40" w:rsidRDefault="001A3D40">
            <w:pPr>
              <w:rPr>
                <w:rFonts w:cs="Arial"/>
                <w:sz w:val="16"/>
                <w:szCs w:val="16"/>
                <w:lang w:val="en-GB"/>
              </w:rPr>
            </w:pPr>
            <w:r>
              <w:rPr>
                <w:rFonts w:cs="Arial"/>
                <w:sz w:val="16"/>
                <w:szCs w:val="16"/>
                <w:lang w:val="en-GB"/>
              </w:rPr>
              <w:t>(Stamp/Signature)</w:t>
            </w:r>
          </w:p>
          <w:p w14:paraId="758AB497" w14:textId="77777777" w:rsidR="001A3D40" w:rsidRDefault="001A3D40">
            <w:pPr>
              <w:rPr>
                <w:rFonts w:cs="Arial"/>
                <w:lang w:val="en-GB"/>
              </w:rPr>
            </w:pPr>
          </w:p>
          <w:p w14:paraId="758AB498" w14:textId="70F95981" w:rsidR="001A3D40" w:rsidRDefault="00B15FB3">
            <w:pPr>
              <w:rPr>
                <w:rFonts w:cs="Arial"/>
                <w:lang w:val="en-GB"/>
              </w:rPr>
            </w:pPr>
            <w:r>
              <w:rPr>
                <w:lang w:val="en-GB"/>
              </w:rPr>
              <w:t xml:space="preserve">AS Eesti </w:t>
            </w:r>
            <w:r w:rsidR="00894CD4">
              <w:rPr>
                <w:lang w:val="en-GB"/>
              </w:rPr>
              <w:t>Varude</w:t>
            </w:r>
            <w:r>
              <w:rPr>
                <w:lang w:val="en-GB"/>
              </w:rPr>
              <w:t xml:space="preserve"> </w:t>
            </w:r>
            <w:r w:rsidR="00894CD4">
              <w:rPr>
                <w:lang w:val="en-GB"/>
              </w:rPr>
              <w:t>Keskus</w:t>
            </w:r>
          </w:p>
        </w:tc>
      </w:tr>
    </w:tbl>
    <w:p w14:paraId="758AB49A" w14:textId="77777777" w:rsidR="001A3D40" w:rsidRDefault="001A3D40">
      <w:pPr>
        <w:tabs>
          <w:tab w:val="left" w:pos="5387"/>
        </w:tabs>
        <w:rPr>
          <w:sz w:val="4"/>
          <w:szCs w:val="4"/>
          <w:lang w:val="en-GB"/>
        </w:rPr>
      </w:pPr>
    </w:p>
    <w:sectPr w:rsidR="001A3D40" w:rsidSect="005E13F6">
      <w:pgSz w:w="16834" w:h="11909" w:orient="landscape" w:code="9"/>
      <w:pgMar w:top="426" w:right="391" w:bottom="426"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A94" w14:textId="77777777" w:rsidR="00201139" w:rsidRDefault="00201139">
      <w:r>
        <w:separator/>
      </w:r>
    </w:p>
  </w:endnote>
  <w:endnote w:type="continuationSeparator" w:id="0">
    <w:p w14:paraId="517AE954" w14:textId="77777777" w:rsidR="00201139" w:rsidRDefault="002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FF21" w14:textId="77777777" w:rsidR="00201139" w:rsidRDefault="00201139">
      <w:r>
        <w:separator/>
      </w:r>
    </w:p>
  </w:footnote>
  <w:footnote w:type="continuationSeparator" w:id="0">
    <w:p w14:paraId="73DC793C" w14:textId="77777777" w:rsidR="00201139" w:rsidRDefault="00201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864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1225CD"/>
    <w:multiLevelType w:val="hybridMultilevel"/>
    <w:tmpl w:val="A646531C"/>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34182E53"/>
    <w:multiLevelType w:val="hybridMultilevel"/>
    <w:tmpl w:val="BF0A5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396D38D6"/>
    <w:multiLevelType w:val="hybridMultilevel"/>
    <w:tmpl w:val="A886B88E"/>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4" w15:restartNumberingAfterBreak="0">
    <w:nsid w:val="70471400"/>
    <w:multiLevelType w:val="singleLevel"/>
    <w:tmpl w:val="04070011"/>
    <w:lvl w:ilvl="0">
      <w:start w:val="1"/>
      <w:numFmt w:val="decimal"/>
      <w:lvlText w:val="%1)"/>
      <w:lvlJc w:val="left"/>
      <w:pPr>
        <w:tabs>
          <w:tab w:val="num" w:pos="360"/>
        </w:tabs>
        <w:ind w:left="360" w:hanging="360"/>
      </w:pPr>
      <w:rPr>
        <w:rFonts w:hint="default"/>
        <w:sz w:val="20"/>
      </w:rPr>
    </w:lvl>
  </w:abstractNum>
  <w:abstractNum w:abstractNumId="5" w15:restartNumberingAfterBreak="0">
    <w:nsid w:val="7A5F733E"/>
    <w:multiLevelType w:val="singleLevel"/>
    <w:tmpl w:val="04070011"/>
    <w:lvl w:ilvl="0">
      <w:start w:val="1"/>
      <w:numFmt w:val="decimal"/>
      <w:lvlText w:val="%1)"/>
      <w:lvlJc w:val="left"/>
      <w:pPr>
        <w:tabs>
          <w:tab w:val="num" w:pos="360"/>
        </w:tabs>
        <w:ind w:left="360" w:hanging="360"/>
      </w:pPr>
      <w:rPr>
        <w:rFonts w:hint="default"/>
        <w:sz w:val="20"/>
      </w:rPr>
    </w:lvl>
  </w:abstractNum>
  <w:num w:numId="1" w16cid:durableId="1564371874">
    <w:abstractNumId w:val="5"/>
  </w:num>
  <w:num w:numId="2" w16cid:durableId="1129936748">
    <w:abstractNumId w:val="4"/>
  </w:num>
  <w:num w:numId="3" w16cid:durableId="120392145">
    <w:abstractNumId w:val="2"/>
  </w:num>
  <w:num w:numId="4" w16cid:durableId="1841965406">
    <w:abstractNumId w:val="3"/>
  </w:num>
  <w:num w:numId="5" w16cid:durableId="1914658358">
    <w:abstractNumId w:val="1"/>
  </w:num>
  <w:num w:numId="6" w16cid:durableId="128890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t/6Nbfs1eO0FKt8zz7A1A1y9J0oIcZx5dmMDiTgYCp79OVnzMiwl06SMGG9CQala1teoST3ousiImE38rX7KA==" w:salt="+llmTmOBXUKroRW35Dy3DA=="/>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8"/>
    <w:rsid w:val="000200D7"/>
    <w:rsid w:val="000B4718"/>
    <w:rsid w:val="000C7F53"/>
    <w:rsid w:val="000F2126"/>
    <w:rsid w:val="00172411"/>
    <w:rsid w:val="001A3D40"/>
    <w:rsid w:val="001C45B5"/>
    <w:rsid w:val="001D31E1"/>
    <w:rsid w:val="00201139"/>
    <w:rsid w:val="00370FF9"/>
    <w:rsid w:val="00387A85"/>
    <w:rsid w:val="003D4D12"/>
    <w:rsid w:val="0042308E"/>
    <w:rsid w:val="0044037A"/>
    <w:rsid w:val="004F79EF"/>
    <w:rsid w:val="005E13F6"/>
    <w:rsid w:val="00624313"/>
    <w:rsid w:val="007A78D5"/>
    <w:rsid w:val="00845012"/>
    <w:rsid w:val="00882969"/>
    <w:rsid w:val="00890AE7"/>
    <w:rsid w:val="00894CD4"/>
    <w:rsid w:val="0091541F"/>
    <w:rsid w:val="00930CE6"/>
    <w:rsid w:val="009347A9"/>
    <w:rsid w:val="009846CF"/>
    <w:rsid w:val="0098677D"/>
    <w:rsid w:val="009A0CCD"/>
    <w:rsid w:val="00A41576"/>
    <w:rsid w:val="00A9168F"/>
    <w:rsid w:val="00A968DB"/>
    <w:rsid w:val="00AE6ACE"/>
    <w:rsid w:val="00B15FB3"/>
    <w:rsid w:val="00BC30F6"/>
    <w:rsid w:val="00C130EA"/>
    <w:rsid w:val="00CD1966"/>
    <w:rsid w:val="00CE39BB"/>
    <w:rsid w:val="00D07A31"/>
    <w:rsid w:val="00DB7820"/>
    <w:rsid w:val="00DF1951"/>
    <w:rsid w:val="00DF6A1D"/>
    <w:rsid w:val="00E2703E"/>
    <w:rsid w:val="00F455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B469"/>
  <w14:defaultImageDpi w14:val="300"/>
  <w15:docId w15:val="{8CE3EF3F-7342-4A43-AC5E-B6B62FD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9347A9"/>
    <w:rPr>
      <w:sz w:val="18"/>
      <w:lang w:val="et-EE" w:eastAsia="et-EE"/>
    </w:rPr>
  </w:style>
  <w:style w:type="paragraph" w:styleId="Pealkiri1">
    <w:name w:val="heading 1"/>
    <w:next w:val="Normaallaad"/>
    <w:qFormat/>
    <w:pPr>
      <w:outlineLvl w:val="0"/>
    </w:pPr>
    <w:rPr>
      <w:noProof/>
      <w:lang w:val="en-GB"/>
    </w:rPr>
  </w:style>
  <w:style w:type="paragraph" w:styleId="Pealkiri2">
    <w:name w:val="heading 2"/>
    <w:next w:val="Normaallaad"/>
    <w:qFormat/>
    <w:pPr>
      <w:outlineLvl w:val="1"/>
    </w:pPr>
    <w:rPr>
      <w:noProof/>
      <w:lang w:val="en-GB"/>
    </w:rPr>
  </w:style>
  <w:style w:type="paragraph" w:styleId="Pealkiri3">
    <w:name w:val="heading 3"/>
    <w:next w:val="Normaallaad"/>
    <w:qFormat/>
    <w:pPr>
      <w:outlineLvl w:val="2"/>
    </w:pPr>
    <w:rPr>
      <w:noProof/>
      <w:lang w:val="en-GB"/>
    </w:rPr>
  </w:style>
  <w:style w:type="paragraph" w:styleId="Pealkiri4">
    <w:name w:val="heading 4"/>
    <w:next w:val="Normaallaad"/>
    <w:qFormat/>
    <w:pPr>
      <w:outlineLvl w:val="3"/>
    </w:pPr>
    <w:rPr>
      <w:noProof/>
      <w:lang w:val="en-GB"/>
    </w:rPr>
  </w:style>
  <w:style w:type="paragraph" w:styleId="Pealkiri5">
    <w:name w:val="heading 5"/>
    <w:next w:val="Normaallaad"/>
    <w:qFormat/>
    <w:pPr>
      <w:outlineLvl w:val="4"/>
    </w:pPr>
    <w:rPr>
      <w:noProof/>
      <w:lang w:val="en-GB"/>
    </w:rPr>
  </w:style>
  <w:style w:type="paragraph" w:styleId="Pealkiri6">
    <w:name w:val="heading 6"/>
    <w:next w:val="Normaallaad"/>
    <w:qFormat/>
    <w:pPr>
      <w:outlineLvl w:val="5"/>
    </w:pPr>
    <w:rPr>
      <w:noProof/>
      <w:lang w:val="en-GB"/>
    </w:rPr>
  </w:style>
  <w:style w:type="paragraph" w:styleId="Pealkiri7">
    <w:name w:val="heading 7"/>
    <w:next w:val="Normaallaad"/>
    <w:qFormat/>
    <w:pPr>
      <w:outlineLvl w:val="6"/>
    </w:pPr>
    <w:rPr>
      <w:noProof/>
      <w:lang w:val="en-GB"/>
    </w:rPr>
  </w:style>
  <w:style w:type="paragraph" w:styleId="Pealkiri8">
    <w:name w:val="heading 8"/>
    <w:next w:val="Normaallaad"/>
    <w:qFormat/>
    <w:pPr>
      <w:outlineLvl w:val="7"/>
    </w:pPr>
    <w:rPr>
      <w:noProof/>
      <w:lang w:val="en-GB"/>
    </w:rPr>
  </w:style>
  <w:style w:type="paragraph" w:styleId="Pealkiri9">
    <w:name w:val="heading 9"/>
    <w:next w:val="Normaallaad"/>
    <w:qFormat/>
    <w:pPr>
      <w:outlineLvl w:val="8"/>
    </w:pPr>
    <w:rPr>
      <w:noProof/>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Pr>
      <w:sz w:val="22"/>
      <w:lang w:val="de-DE"/>
    </w:rPr>
  </w:style>
  <w:style w:type="paragraph" w:styleId="Jalus">
    <w:name w:val="footer"/>
    <w:basedOn w:val="Normaallaad"/>
    <w:pPr>
      <w:tabs>
        <w:tab w:val="center" w:pos="4819"/>
        <w:tab w:val="right" w:pos="9071"/>
      </w:tabs>
    </w:pPr>
    <w:rPr>
      <w:rFonts w:ascii="Times New Roman" w:hAnsi="Times New Roman"/>
      <w:lang w:val="de-DE"/>
    </w:rPr>
  </w:style>
  <w:style w:type="paragraph" w:styleId="Pis">
    <w:name w:val="header"/>
    <w:basedOn w:val="Normaallaad"/>
    <w:pPr>
      <w:tabs>
        <w:tab w:val="center" w:pos="4536"/>
        <w:tab w:val="right" w:pos="9072"/>
      </w:tabs>
    </w:pPr>
  </w:style>
  <w:style w:type="paragraph" w:customStyle="1" w:styleId="BalloonText1">
    <w:name w:val="Balloon Text1"/>
    <w:basedOn w:val="Normaallaad"/>
    <w:semiHidden/>
    <w:rPr>
      <w:rFonts w:ascii="Tahoma" w:hAnsi="Tahoma" w:cs="Tahoma"/>
      <w:sz w:val="16"/>
      <w:szCs w:val="16"/>
    </w:rPr>
  </w:style>
  <w:style w:type="character" w:styleId="Kommentaariviide">
    <w:name w:val="annotation reference"/>
    <w:semiHidden/>
    <w:rPr>
      <w:sz w:val="16"/>
      <w:szCs w:val="16"/>
    </w:rPr>
  </w:style>
  <w:style w:type="paragraph" w:styleId="Kommentaaritekst">
    <w:name w:val="annotation text"/>
    <w:basedOn w:val="Normaallaad"/>
    <w:semiHidden/>
  </w:style>
  <w:style w:type="paragraph" w:customStyle="1" w:styleId="CommentSubject1">
    <w:name w:val="Comment Subject1"/>
    <w:basedOn w:val="Kommentaaritekst"/>
    <w:next w:val="Kommentaariteks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6" ma:contentTypeDescription="Loo uus dokument" ma:contentTypeScope="" ma:versionID="5b2dcffe81de3d6c0d31e83b5b078584">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8adec94fd9507fe79c18c794ec97fae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AABED-F169-4535-B5C9-4CF14B1EC8C8}"/>
</file>

<file path=customXml/itemProps2.xml><?xml version="1.0" encoding="utf-8"?>
<ds:datastoreItem xmlns:ds="http://schemas.openxmlformats.org/officeDocument/2006/customXml" ds:itemID="{BA115CA1-D75A-4382-8058-9EBCEDEF3CD9}">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3.xml><?xml version="1.0" encoding="utf-8"?>
<ds:datastoreItem xmlns:ds="http://schemas.openxmlformats.org/officeDocument/2006/customXml" ds:itemID="{CD672AA6-7789-456F-804A-110FD9696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1 - Single Storage Contract</vt:lpstr>
    </vt:vector>
  </TitlesOfParts>
  <Company>AS Estonian Oil Stockpiling Agency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Single Storage Contract</dc:title>
  <dc:subject/>
  <dc:creator>Priit Enok</dc:creator>
  <cp:keywords/>
  <cp:lastModifiedBy>Gea Tiits</cp:lastModifiedBy>
  <cp:revision>4</cp:revision>
  <cp:lastPrinted>2001-06-27T08:32:00Z</cp:lastPrinted>
  <dcterms:created xsi:type="dcterms:W3CDTF">2022-02-14T21:29:00Z</dcterms:created>
  <dcterms:modified xsi:type="dcterms:W3CDTF">2023-06-20T12:01:00Z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